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0B7E" w14:textId="5783A581" w:rsidR="006D59F9" w:rsidRDefault="0012509A">
      <w:r>
        <w:t>[</w:t>
      </w:r>
      <w:r w:rsidR="00CD1415">
        <w:t>BRIEFKOPF</w:t>
      </w:r>
      <w:r>
        <w:t>]</w:t>
      </w:r>
    </w:p>
    <w:p w14:paraId="318608C2" w14:textId="7E0AC69A" w:rsidR="00CD1415" w:rsidRDefault="00CD1415"/>
    <w:p w14:paraId="71158E40" w14:textId="2300D49C" w:rsidR="0012509A" w:rsidRPr="00A17BD3" w:rsidRDefault="0012509A" w:rsidP="0012509A">
      <w:pPr>
        <w:autoSpaceDE w:val="0"/>
        <w:autoSpaceDN w:val="0"/>
        <w:adjustRightInd w:val="0"/>
        <w:rPr>
          <w:rFonts w:cstheme="minorHAnsi"/>
          <w:b/>
          <w:bCs/>
        </w:rPr>
      </w:pPr>
      <w:r w:rsidRPr="00A17BD3">
        <w:rPr>
          <w:rFonts w:cstheme="minorHAnsi"/>
          <w:b/>
          <w:bCs/>
        </w:rPr>
        <w:t xml:space="preserve">Arbeitsschutzkontrollgesetz: </w:t>
      </w:r>
      <w:r w:rsidR="00B1731B">
        <w:rPr>
          <w:rFonts w:cstheme="minorHAnsi"/>
          <w:b/>
          <w:bCs/>
        </w:rPr>
        <w:t>Ja, aber bitte richtig</w:t>
      </w:r>
      <w:r w:rsidRPr="00A17BD3">
        <w:rPr>
          <w:rFonts w:cstheme="minorHAnsi"/>
          <w:b/>
          <w:bCs/>
        </w:rPr>
        <w:t xml:space="preserve"> </w:t>
      </w:r>
    </w:p>
    <w:p w14:paraId="791E9D35" w14:textId="2681F5D0" w:rsidR="00CD1415" w:rsidRDefault="00CD1415"/>
    <w:p w14:paraId="064FECF3" w14:textId="73DA2AD5" w:rsidR="00CD1415" w:rsidRDefault="00CD1415" w:rsidP="00CD1415">
      <w:r>
        <w:t>Sehr geehrte(r) Herr/Frau ,</w:t>
      </w:r>
    </w:p>
    <w:p w14:paraId="13071F4E" w14:textId="26341DF4" w:rsidR="00DD3CB5" w:rsidRDefault="00DD3CB5" w:rsidP="00CD1415">
      <w:r>
        <w:t>i</w:t>
      </w:r>
      <w:r w:rsidR="00CD1415">
        <w:t>ch wende mich an Sie</w:t>
      </w:r>
      <w:r w:rsidR="00E5534E">
        <w:t xml:space="preserve"> im Zusammenhang mit dem </w:t>
      </w:r>
      <w:r w:rsidR="00CD1415">
        <w:t xml:space="preserve">aktuell diskutierten Gesetzentwurf </w:t>
      </w:r>
      <w:r w:rsidR="00E5534E">
        <w:t xml:space="preserve">zum Arbeitsschutzkontrollgesetz (erste </w:t>
      </w:r>
      <w:r w:rsidR="00CD1415">
        <w:t>Lesung 10.09.20)</w:t>
      </w:r>
      <w:r w:rsidR="00E5534E">
        <w:t>, der</w:t>
      </w:r>
      <w:r w:rsidR="00CD1415">
        <w:t xml:space="preserve"> </w:t>
      </w:r>
      <w:r w:rsidR="00E5534E">
        <w:t xml:space="preserve">ein </w:t>
      </w:r>
      <w:r w:rsidR="00CD1415">
        <w:t xml:space="preserve">Verbot von Werkverträgen und </w:t>
      </w:r>
      <w:r w:rsidR="00E5534E">
        <w:t>Arbeitnehmerüberlassung</w:t>
      </w:r>
      <w:r w:rsidR="00CD1415">
        <w:t xml:space="preserve"> in der Fleischindustrie</w:t>
      </w:r>
      <w:r w:rsidR="00E5534E">
        <w:t xml:space="preserve"> vorsieht</w:t>
      </w:r>
      <w:r w:rsidR="00CD1415">
        <w:t>.</w:t>
      </w:r>
      <w:r>
        <w:t xml:space="preserve"> </w:t>
      </w:r>
    </w:p>
    <w:p w14:paraId="1D03E89B" w14:textId="4001758B" w:rsidR="00CD1415" w:rsidRDefault="00DD3CB5" w:rsidP="00CD1415">
      <w:r>
        <w:t xml:space="preserve">Das Unternehmerbündnis Zeitarbeit ist eine Initiative von Qualitätsdienstleistern. </w:t>
      </w:r>
      <w:r w:rsidR="00CD1415">
        <w:t>Wir unterstützen das Ziel, die Arbeitsbedingungen von Mitarbeitern in Schlachtbetrieben zu verbessern.</w:t>
      </w:r>
    </w:p>
    <w:p w14:paraId="39FF5003" w14:textId="59E23CB3" w:rsidR="00CD1415" w:rsidRDefault="00CD1415" w:rsidP="00CD1415">
      <w:r>
        <w:t>Das Verbot von Werkverträgen</w:t>
      </w:r>
      <w:r w:rsidR="00E5534E">
        <w:t xml:space="preserve"> in der Branche</w:t>
      </w:r>
      <w:r>
        <w:t xml:space="preserve"> ist </w:t>
      </w:r>
      <w:r w:rsidR="00327238">
        <w:t xml:space="preserve">aus unserer Sicht </w:t>
      </w:r>
      <w:r>
        <w:t xml:space="preserve">grundsätzlich nachvollziehbar. Bei diesem Konstrukt wird eine Leistung geschuldet. </w:t>
      </w:r>
      <w:r w:rsidR="00E5534E">
        <w:t>Kommt es zu</w:t>
      </w:r>
      <w:r>
        <w:t xml:space="preserve"> Fehlplanungen</w:t>
      </w:r>
      <w:r w:rsidR="00E5534E">
        <w:t>,</w:t>
      </w:r>
      <w:r>
        <w:t xml:space="preserve"> werden </w:t>
      </w:r>
      <w:r w:rsidR="00E5534E">
        <w:t xml:space="preserve">diese </w:t>
      </w:r>
      <w:r>
        <w:t>schnell und oft zu Lasten der Mitarbeiter(-kosten) ausgeglichen. Dabei werden je nach Werkvertragsunternehmer und moralischem Kompass auch rote Linien überschritten. Die Kontrollmöglichkeiten sind eingeschränkt. Es gibt weder Tarifvertr</w:t>
      </w:r>
      <w:r w:rsidR="001E6502">
        <w:t>ä</w:t>
      </w:r>
      <w:r>
        <w:t>g</w:t>
      </w:r>
      <w:r w:rsidR="001E6502">
        <w:t>e</w:t>
      </w:r>
      <w:r>
        <w:t xml:space="preserve"> noch </w:t>
      </w:r>
      <w:r w:rsidR="001E6502">
        <w:t>gelten die strengen Regeln des Arbeitnehmerüberlassungsgesetzes (</w:t>
      </w:r>
      <w:r>
        <w:t>AÜG</w:t>
      </w:r>
      <w:r w:rsidR="001E6502">
        <w:t>)</w:t>
      </w:r>
      <w:r>
        <w:t>.</w:t>
      </w:r>
    </w:p>
    <w:p w14:paraId="1C26F26D" w14:textId="691D7265" w:rsidR="00CD1415" w:rsidRPr="000537C7" w:rsidRDefault="00CD1415" w:rsidP="00CD1415">
      <w:pPr>
        <w:rPr>
          <w:b/>
          <w:bCs/>
        </w:rPr>
      </w:pPr>
      <w:r w:rsidRPr="000537C7">
        <w:rPr>
          <w:b/>
          <w:bCs/>
        </w:rPr>
        <w:t>Was muss</w:t>
      </w:r>
      <w:r w:rsidR="006A4DB7" w:rsidRPr="000537C7">
        <w:rPr>
          <w:b/>
          <w:bCs/>
        </w:rPr>
        <w:t xml:space="preserve"> an dem Gesetzentwurf aus unserer Sicht</w:t>
      </w:r>
      <w:r w:rsidRPr="000537C7">
        <w:rPr>
          <w:b/>
          <w:bCs/>
        </w:rPr>
        <w:t xml:space="preserve"> verbessert werden?</w:t>
      </w:r>
    </w:p>
    <w:p w14:paraId="0468575D" w14:textId="64461B8A" w:rsidR="00B94005" w:rsidRDefault="00CD1415" w:rsidP="00B94005">
      <w:r>
        <w:t>1.</w:t>
      </w:r>
      <w:r>
        <w:tab/>
      </w:r>
      <w:r w:rsidRPr="00B94005">
        <w:rPr>
          <w:u w:val="single"/>
        </w:rPr>
        <w:t>Konkretisierung des Vorhabens auf Schlachten und Zerlegen</w:t>
      </w:r>
    </w:p>
    <w:p w14:paraId="153E4EF0" w14:textId="05E02E99" w:rsidR="00CD1415" w:rsidRDefault="00CD1415" w:rsidP="00B94005">
      <w:r>
        <w:t>Hier sind die Probleme entstanden. Eine Ausweitung auf die gesamte Fleischindustrie und andere Bereiche der Fleischverarbeitung ist weder gerechtfertigt noch zielführend.</w:t>
      </w:r>
      <w:r w:rsidR="001E6502">
        <w:t xml:space="preserve"> Das würde die Flexibilität des Arbeitsmarktes in Deutschland gefährden und die Wettbewerbsfähigkeit von Branchen verzerren.</w:t>
      </w:r>
    </w:p>
    <w:p w14:paraId="15D05D14" w14:textId="191F1BAA" w:rsidR="00CD1415" w:rsidRDefault="00CD1415" w:rsidP="00CD1415">
      <w:r>
        <w:t>2.</w:t>
      </w:r>
      <w:r>
        <w:tab/>
      </w:r>
      <w:r w:rsidRPr="00B94005">
        <w:rPr>
          <w:u w:val="single"/>
        </w:rPr>
        <w:t xml:space="preserve">Kein Verbot der </w:t>
      </w:r>
      <w:r w:rsidR="001E6502" w:rsidRPr="00B94005">
        <w:rPr>
          <w:u w:val="single"/>
        </w:rPr>
        <w:t>Arbeitnehmerüberlassung</w:t>
      </w:r>
    </w:p>
    <w:p w14:paraId="1CE9D56E" w14:textId="76BE00C6" w:rsidR="00CD1415" w:rsidRDefault="00CD1415" w:rsidP="00CD1415">
      <w:pPr>
        <w:pStyle w:val="Listenabsatz"/>
        <w:numPr>
          <w:ilvl w:val="0"/>
          <w:numId w:val="1"/>
        </w:numPr>
      </w:pPr>
      <w:r>
        <w:t xml:space="preserve">Ein </w:t>
      </w:r>
      <w:r w:rsidR="001E6502">
        <w:t xml:space="preserve">Arbeitsplatz in der Arbeitnehmerüberlassung </w:t>
      </w:r>
      <w:r>
        <w:t xml:space="preserve">ist Dank des strengen AÜG der bestüberwachteste Arbeitsplatz Deutschlands. Zahlreiche Prüfstellen </w:t>
      </w:r>
      <w:r w:rsidR="001E6502">
        <w:t>kontrollieren</w:t>
      </w:r>
      <w:r>
        <w:t xml:space="preserve"> unabhängig voneinander </w:t>
      </w:r>
      <w:r w:rsidR="001E6502">
        <w:t>die</w:t>
      </w:r>
      <w:r>
        <w:t xml:space="preserve"> Abrechnung</w:t>
      </w:r>
      <w:r w:rsidR="001E6502">
        <w:t>en</w:t>
      </w:r>
      <w:r>
        <w:t xml:space="preserve"> und Umsetzung</w:t>
      </w:r>
      <w:r w:rsidR="001E6502">
        <w:t>en der Leistungen in den Betrieben</w:t>
      </w:r>
      <w:r>
        <w:t xml:space="preserve"> (z.B. Arbeitsagenturen, Rentenversicherung, Finanzamt (Lohnsteuer), Wirtschaftsprüfer, DIN Prüfer, VBG, Gewerbeaufsicht, Zoll etc.)</w:t>
      </w:r>
      <w:r w:rsidR="00327238">
        <w:t>. Es gibt daher keinen sachlich nachvollziehbaren Grund für ein Branchenverbot der Arbeitnehmerüberlassung in der Fleischindustrie. Zudem sehen wir konkret die Gefahr, dass zukünftig weitere sektorale Branchenverbote für die Zeitarbeit unter dem Deckmantel und Scheinargument des Arbeitsschutzes angestrebt werden.</w:t>
      </w:r>
    </w:p>
    <w:p w14:paraId="723093ED" w14:textId="77777777" w:rsidR="00DD3CB5" w:rsidRDefault="00DD3CB5" w:rsidP="00DD3CB5">
      <w:pPr>
        <w:pStyle w:val="Listenabsatz"/>
        <w:ind w:left="1428"/>
      </w:pPr>
    </w:p>
    <w:p w14:paraId="4503F3E2" w14:textId="4CA7EFCC" w:rsidR="00CD1415" w:rsidRDefault="001E6502" w:rsidP="00B94005">
      <w:pPr>
        <w:pStyle w:val="Listenabsatz"/>
        <w:numPr>
          <w:ilvl w:val="0"/>
          <w:numId w:val="1"/>
        </w:numPr>
      </w:pPr>
      <w:r>
        <w:t>Einsatzunternehmen</w:t>
      </w:r>
      <w:r w:rsidR="00CD1415">
        <w:t xml:space="preserve"> und </w:t>
      </w:r>
      <w:r>
        <w:t>Zeitarbeitsunternehmen</w:t>
      </w:r>
      <w:r w:rsidR="00CD1415">
        <w:t xml:space="preserve"> sind gemeinsam verantwortlich (z.B. Arbeitsschutz, Arbeitssicherheit, Einhaltung AÜG und Tarifvertrag, Korrekte Abführung und Haftung für Sozialversicherung, Dokumentation etc.)</w:t>
      </w:r>
      <w:r w:rsidR="00F365C9">
        <w:t>.</w:t>
      </w:r>
    </w:p>
    <w:p w14:paraId="61A732F5" w14:textId="77777777" w:rsidR="00DD3CB5" w:rsidRDefault="00DD3CB5" w:rsidP="00DD3CB5"/>
    <w:p w14:paraId="371750E4" w14:textId="549C48BD" w:rsidR="00B94005" w:rsidRDefault="001E6502" w:rsidP="00CD1415">
      <w:pPr>
        <w:pStyle w:val="Listenabsatz"/>
        <w:numPr>
          <w:ilvl w:val="0"/>
          <w:numId w:val="1"/>
        </w:numPr>
      </w:pPr>
      <w:r>
        <w:lastRenderedPageBreak/>
        <w:t xml:space="preserve">Die </w:t>
      </w:r>
      <w:r w:rsidR="00CD1415">
        <w:t>Weisungsbefugnis</w:t>
      </w:r>
      <w:r>
        <w:t xml:space="preserve"> </w:t>
      </w:r>
      <w:r w:rsidR="00CD1415">
        <w:t xml:space="preserve">liegt </w:t>
      </w:r>
      <w:r>
        <w:t xml:space="preserve">bei der Arbeitnehmerüberlassung </w:t>
      </w:r>
      <w:r w:rsidR="00CD1415">
        <w:t>anders als beim Werkvertrag beim Schlachtbetrieb (</w:t>
      </w:r>
      <w:r>
        <w:t>Einsatzunternehmen</w:t>
      </w:r>
      <w:r w:rsidR="00CD1415">
        <w:t>)</w:t>
      </w:r>
      <w:r w:rsidR="00DD3CB5">
        <w:t>.</w:t>
      </w:r>
      <w:r w:rsidR="00DD3CB5">
        <w:br/>
      </w:r>
    </w:p>
    <w:p w14:paraId="0850835D" w14:textId="1E0EFD73" w:rsidR="00CD1415" w:rsidRDefault="001E6502" w:rsidP="00B94005">
      <w:pPr>
        <w:pStyle w:val="Listenabsatz"/>
        <w:numPr>
          <w:ilvl w:val="0"/>
          <w:numId w:val="1"/>
        </w:numPr>
      </w:pPr>
      <w:r>
        <w:t xml:space="preserve">Der </w:t>
      </w:r>
      <w:r w:rsidR="00CD1415">
        <w:t>Tarifvertrag Zeitarbeit sorgt für korrekte Entlohnung.</w:t>
      </w:r>
      <w:r w:rsidR="00B94005">
        <w:br/>
      </w:r>
      <w:r w:rsidR="00CD1415">
        <w:t xml:space="preserve">Konkret </w:t>
      </w:r>
      <w:r>
        <w:t xml:space="preserve">am Beispiel </w:t>
      </w:r>
      <w:r w:rsidR="000537C7">
        <w:t>BAP/</w:t>
      </w:r>
      <w:proofErr w:type="spellStart"/>
      <w:r w:rsidR="000537C7">
        <w:t>iGZ</w:t>
      </w:r>
      <w:proofErr w:type="spellEnd"/>
      <w:r w:rsidR="000537C7">
        <w:t>-</w:t>
      </w:r>
      <w:r w:rsidR="00CD1415">
        <w:t xml:space="preserve">Tarifvertrag: </w:t>
      </w:r>
      <w:r>
        <w:t xml:space="preserve">Ein </w:t>
      </w:r>
      <w:r w:rsidR="00CD1415">
        <w:t xml:space="preserve">Schlachter in Entgeltgruppe 4 </w:t>
      </w:r>
      <w:r>
        <w:t>erhält</w:t>
      </w:r>
      <w:r w:rsidR="00CD1415">
        <w:t xml:space="preserve"> </w:t>
      </w:r>
      <w:r>
        <w:t>mindestens</w:t>
      </w:r>
      <w:r w:rsidR="00CD1415">
        <w:t xml:space="preserve"> 13,13</w:t>
      </w:r>
      <w:r w:rsidR="00DD3CB5">
        <w:t xml:space="preserve"> </w:t>
      </w:r>
      <w:r w:rsidR="00CD1415">
        <w:t xml:space="preserve">€ Stundenlohn (West) </w:t>
      </w:r>
      <w:r>
        <w:t xml:space="preserve">und damit </w:t>
      </w:r>
      <w:r w:rsidR="00CD1415">
        <w:t xml:space="preserve">weit </w:t>
      </w:r>
      <w:r>
        <w:t>mehr als den</w:t>
      </w:r>
      <w:r w:rsidR="00CD1415">
        <w:t xml:space="preserve"> Mindestlohn. Bei Beschäftigung durch Schlachtbetrieb</w:t>
      </w:r>
      <w:r>
        <w:t>e</w:t>
      </w:r>
      <w:r w:rsidR="00CD1415">
        <w:t xml:space="preserve"> </w:t>
      </w:r>
      <w:r w:rsidR="006A4DB7">
        <w:t>liegt die</w:t>
      </w:r>
      <w:r>
        <w:t xml:space="preserve"> </w:t>
      </w:r>
      <w:r w:rsidR="00CD1415">
        <w:t>Untergrenze lediglich bei</w:t>
      </w:r>
      <w:r w:rsidR="006A4DB7">
        <w:t>m</w:t>
      </w:r>
      <w:r w:rsidR="00CD1415">
        <w:t xml:space="preserve"> Mindestlohn </w:t>
      </w:r>
      <w:r w:rsidR="006A4DB7">
        <w:t xml:space="preserve">von </w:t>
      </w:r>
      <w:r w:rsidR="00CD1415">
        <w:t>9,35</w:t>
      </w:r>
      <w:r w:rsidR="00DD3CB5">
        <w:t xml:space="preserve"> </w:t>
      </w:r>
      <w:r w:rsidR="00CD1415">
        <w:t>€</w:t>
      </w:r>
    </w:p>
    <w:p w14:paraId="1EB59910" w14:textId="3C5AFC37" w:rsidR="00CD1415" w:rsidRDefault="00CD1415" w:rsidP="00CD1415">
      <w:r>
        <w:t>3.</w:t>
      </w:r>
      <w:r>
        <w:tab/>
        <w:t xml:space="preserve">Zusätzliche Optimierung der Arbeitsbedingungen </w:t>
      </w:r>
      <w:r w:rsidR="00B94005">
        <w:t xml:space="preserve">sind auf anderen Wegen </w:t>
      </w:r>
      <w:r>
        <w:t>möglich</w:t>
      </w:r>
    </w:p>
    <w:p w14:paraId="37BDC4C4" w14:textId="386DF175" w:rsidR="00CD1415" w:rsidRDefault="00F365C9" w:rsidP="00B94005">
      <w:pPr>
        <w:ind w:left="1416"/>
      </w:pPr>
      <w:r>
        <w:t>B</w:t>
      </w:r>
      <w:r w:rsidR="00CD1415">
        <w:t>eispiel</w:t>
      </w:r>
      <w:r w:rsidR="006A4DB7">
        <w:t>sweise</w:t>
      </w:r>
      <w:r w:rsidR="00CD1415">
        <w:t xml:space="preserve"> durch Mindestlohn für Schlachter und </w:t>
      </w:r>
      <w:proofErr w:type="spellStart"/>
      <w:r w:rsidR="00CD1415">
        <w:t>Zerleger</w:t>
      </w:r>
      <w:proofErr w:type="spellEnd"/>
      <w:r w:rsidR="00CD1415">
        <w:t>, Entgelttarifverträge, Branchenmindestlöhne oder Branchenzuschlagstarife (letzteres nur in Kooperation mit NGG möglich)</w:t>
      </w:r>
      <w:r w:rsidR="00086D8D">
        <w:t>.</w:t>
      </w:r>
    </w:p>
    <w:p w14:paraId="461E56B2" w14:textId="77777777" w:rsidR="00B94005" w:rsidRDefault="00CD1415" w:rsidP="00CD1415">
      <w:r>
        <w:t>4.</w:t>
      </w:r>
      <w:r>
        <w:tab/>
        <w:t xml:space="preserve">Zielführende Gesetzgebung </w:t>
      </w:r>
    </w:p>
    <w:p w14:paraId="08D792EB" w14:textId="77777777" w:rsidR="00B94005" w:rsidRDefault="00CD1415" w:rsidP="00B94005">
      <w:pPr>
        <w:ind w:left="1416"/>
      </w:pPr>
      <w:r>
        <w:t xml:space="preserve">Die Handlungsfreiheit von Unternehmen </w:t>
      </w:r>
      <w:r w:rsidR="006A4DB7">
        <w:t>wird in der vorliegenden Fassung des Gesetzentwurfs</w:t>
      </w:r>
      <w:r>
        <w:t xml:space="preserve"> weitgehend eingeschränkt, ohne dass dies nachweislich zur Erreichung des Ziels beitragen kann. </w:t>
      </w:r>
      <w:r w:rsidR="006A4DB7">
        <w:t>Ein</w:t>
      </w:r>
      <w:r>
        <w:t xml:space="preserve"> Schlachtbetrieb kann mit dem neuen Gesetz genauso gut</w:t>
      </w:r>
      <w:r w:rsidR="006A4DB7">
        <w:t>e</w:t>
      </w:r>
      <w:r>
        <w:t xml:space="preserve"> oder schlecht</w:t>
      </w:r>
      <w:r w:rsidR="006A4DB7">
        <w:t>e</w:t>
      </w:r>
      <w:r>
        <w:t xml:space="preserve"> </w:t>
      </w:r>
      <w:r w:rsidR="006A4DB7">
        <w:t xml:space="preserve">Arbeitsbedingungen </w:t>
      </w:r>
      <w:r>
        <w:t xml:space="preserve">gestalten wie heute das Werkvertragsunternehmen. </w:t>
      </w:r>
      <w:r w:rsidR="006A4DB7">
        <w:t xml:space="preserve">Gleichzeitig entsteht ohne nachvollziehbaren Grund ein Branchenverbot für die Arbeitnehmerüberlassung. </w:t>
      </w:r>
      <w:r w:rsidR="00327238">
        <w:t>Ein Gesetz in der aktuellen Fassung des</w:t>
      </w:r>
      <w:r>
        <w:t xml:space="preserve"> Gesetzesentwurf wird daher </w:t>
      </w:r>
      <w:r w:rsidR="006A4DB7">
        <w:t xml:space="preserve">sicherlich </w:t>
      </w:r>
      <w:r>
        <w:t xml:space="preserve">Verfassungs- und Europarechtlich in Frage gestellt werden. </w:t>
      </w:r>
    </w:p>
    <w:p w14:paraId="216DB733" w14:textId="542CC595" w:rsidR="00B94005" w:rsidRDefault="00CD1415" w:rsidP="00CD1415">
      <w:r>
        <w:t xml:space="preserve">Es braucht keine neue Verschärfung oder Verbote, wenn bestehendes Recht bereits nicht ausreichend durchgesetzte und angewendet wird. Diesbezüglich gibt es bereits heute zahlreiche Ansatzpunkte, die nicht ausreichend ausgeschöpft werden. </w:t>
      </w:r>
    </w:p>
    <w:p w14:paraId="17FC5309" w14:textId="512C094D" w:rsidR="00CD1415" w:rsidRDefault="00CD1415" w:rsidP="00CD1415">
      <w:r>
        <w:t>Für Rückfragen und einen Dialog zum Thema stehe ich Ihnen jederzeit gerne zur Verfügung.</w:t>
      </w:r>
    </w:p>
    <w:p w14:paraId="460A2D3A" w14:textId="77777777" w:rsidR="00CD1415" w:rsidRDefault="00CD1415" w:rsidP="00CD1415"/>
    <w:p w14:paraId="68313587" w14:textId="49D65ECF" w:rsidR="00CD1415" w:rsidRDefault="006A4DB7" w:rsidP="00CD1415">
      <w:r>
        <w:t>Mi</w:t>
      </w:r>
      <w:r w:rsidR="00CD1415">
        <w:t>t freundlichen Grüßen</w:t>
      </w:r>
    </w:p>
    <w:p w14:paraId="0F0AF877" w14:textId="5B53ACBF" w:rsidR="00CD1415" w:rsidRDefault="00CD1415" w:rsidP="00CD1415">
      <w:r>
        <w:t>Ihr</w:t>
      </w:r>
    </w:p>
    <w:p w14:paraId="3416F8C0" w14:textId="03E33E2F" w:rsidR="00327238" w:rsidRDefault="00327238" w:rsidP="00CD1415">
      <w:r>
        <w:t>((Name und Funktion))</w:t>
      </w:r>
    </w:p>
    <w:sectPr w:rsidR="003272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43BCD"/>
    <w:multiLevelType w:val="hybridMultilevel"/>
    <w:tmpl w:val="0DDAC6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15"/>
    <w:rsid w:val="000537C7"/>
    <w:rsid w:val="00086D8D"/>
    <w:rsid w:val="0012509A"/>
    <w:rsid w:val="001E6502"/>
    <w:rsid w:val="00327238"/>
    <w:rsid w:val="0066525C"/>
    <w:rsid w:val="006A4DB7"/>
    <w:rsid w:val="006D59F9"/>
    <w:rsid w:val="00857ABF"/>
    <w:rsid w:val="009F5F86"/>
    <w:rsid w:val="00B1731B"/>
    <w:rsid w:val="00B94005"/>
    <w:rsid w:val="00C03C28"/>
    <w:rsid w:val="00CD1415"/>
    <w:rsid w:val="00DD3CB5"/>
    <w:rsid w:val="00DE70FC"/>
    <w:rsid w:val="00E5534E"/>
    <w:rsid w:val="00EE29E0"/>
    <w:rsid w:val="00F36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5978"/>
  <w15:chartTrackingRefBased/>
  <w15:docId w15:val="{14E69E0B-4041-46BA-825B-E3C79A61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4005"/>
    <w:pPr>
      <w:ind w:left="720"/>
      <w:contextualSpacing/>
    </w:pPr>
  </w:style>
  <w:style w:type="character" w:styleId="Kommentarzeichen">
    <w:name w:val="annotation reference"/>
    <w:basedOn w:val="Absatz-Standardschriftart"/>
    <w:uiPriority w:val="99"/>
    <w:semiHidden/>
    <w:unhideWhenUsed/>
    <w:rsid w:val="00B94005"/>
    <w:rPr>
      <w:sz w:val="16"/>
      <w:szCs w:val="16"/>
    </w:rPr>
  </w:style>
  <w:style w:type="paragraph" w:styleId="Kommentartext">
    <w:name w:val="annotation text"/>
    <w:basedOn w:val="Standard"/>
    <w:link w:val="KommentartextZchn"/>
    <w:uiPriority w:val="99"/>
    <w:semiHidden/>
    <w:unhideWhenUsed/>
    <w:rsid w:val="00B940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4005"/>
    <w:rPr>
      <w:sz w:val="20"/>
      <w:szCs w:val="20"/>
    </w:rPr>
  </w:style>
  <w:style w:type="paragraph" w:styleId="Kommentarthema">
    <w:name w:val="annotation subject"/>
    <w:basedOn w:val="Kommentartext"/>
    <w:next w:val="Kommentartext"/>
    <w:link w:val="KommentarthemaZchn"/>
    <w:uiPriority w:val="99"/>
    <w:semiHidden/>
    <w:unhideWhenUsed/>
    <w:rsid w:val="00B94005"/>
    <w:rPr>
      <w:b/>
      <w:bCs/>
    </w:rPr>
  </w:style>
  <w:style w:type="character" w:customStyle="1" w:styleId="KommentarthemaZchn">
    <w:name w:val="Kommentarthema Zchn"/>
    <w:basedOn w:val="KommentartextZchn"/>
    <w:link w:val="Kommentarthema"/>
    <w:uiPriority w:val="99"/>
    <w:semiHidden/>
    <w:rsid w:val="00B94005"/>
    <w:rPr>
      <w:b/>
      <w:bCs/>
      <w:sz w:val="20"/>
      <w:szCs w:val="20"/>
    </w:rPr>
  </w:style>
  <w:style w:type="paragraph" w:styleId="Sprechblasentext">
    <w:name w:val="Balloon Text"/>
    <w:basedOn w:val="Standard"/>
    <w:link w:val="SprechblasentextZchn"/>
    <w:uiPriority w:val="99"/>
    <w:semiHidden/>
    <w:unhideWhenUsed/>
    <w:rsid w:val="00B940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Katja Lueerssen</cp:lastModifiedBy>
  <cp:revision>2</cp:revision>
  <cp:lastPrinted>2020-09-22T10:14:00Z</cp:lastPrinted>
  <dcterms:created xsi:type="dcterms:W3CDTF">2020-09-22T10:22:00Z</dcterms:created>
  <dcterms:modified xsi:type="dcterms:W3CDTF">2020-09-22T10:22:00Z</dcterms:modified>
</cp:coreProperties>
</file>